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Prezzo per kg o per numero di semi: come confrontare due voci · Checklist worksheet</w:t>
      </w:r>
    </w:p>
    <w:p>
      <w:r>
        <w:t>Quando si confrontano due voci di semi all'ingrosso, il solo importo visualizzato non basta: un prezzo indicato per kg e uno indicato per numero di semi poggiano su basi diverse e non possono essere messi in ordine come se un chilogrammo equivalesse a una quantità definita di semi. Questo documento propone un metodo pratico per allineare le voci prima di valutarle, con una checklist da compilare per ciascuna selezione. L'obiettivo è ridurre gli errori di associazione tra quantità, unità e base del prezzo, lasciando a preventivo la conferma di disponibilità, confezioni e prezzi definitivi.</w:t>
      </w:r>
    </w:p>
    <w:p>
      <w:pPr>
        <w:pStyle w:val="Heading1"/>
      </w:pPr>
      <w:r>
        <w:t>Perché due prezzi non sono subito confrontabili</w:t>
      </w:r>
    </w:p>
    <w:p>
      <w:r>
        <w:t>La specie botanica non è sufficiente a rendere equivalenti due voci. Una scheda può comprendere più varietà e due righe vicine possono riferirsi a selezioni diverse: il nome botanico distingue la specie, mentre il nome della cultivar rende la richiesta precisa. Prima di qualsiasi confronto vanno quindi verificati codice e riferimento. La scelta della varietà deve precedere l'indicazione del peso o del numero di semi, perché solo dopo si può stabilire su quale base il prezzo è espresso. Se la scheda riporta altre indicazioni, come il colore o il suffisso F1 per i pomodori, queste vanno mantenute nel riferimento e non trascurate.</w:t>
      </w:r>
    </w:p>
    <w:p>
      <w:pPr>
        <w:pStyle w:val="Heading1"/>
      </w:pPr>
      <w:r>
        <w:t>Distinguere quantità richiesta e base del prezzo</w:t>
      </w:r>
    </w:p>
    <w:p>
      <w:r>
        <w:t>Per ogni voce vanno registrate due informazioni separate: la quantità effettivamente richiesta e l'unità usata dal prezzo. Una quantità espressa in kg resta distinta da un prezzo per kg; una quantità espressa in semi resta distinta da un prezzo per numero di semi. Il prezzo per numero di semi mantiene la propria unità e non va equiparato al prezzo al chilogrammo. La base del prezzo è la grandezza cui si riferisce l'importo: due prezzi per kg sono confrontabili solo se indicano la stessa selezione, e lo stesso vale per due prezzi per numero di semi. Un valore per kg e uno per numero non possono essere ordinati come equivalenti.</w:t>
      </w:r>
    </w:p>
    <w:p>
      <w:pPr>
        <w:pStyle w:val="Heading1"/>
      </w:pPr>
      <w:r>
        <w:t>Checklist da compilare per ogni voce</w:t>
      </w:r>
    </w:p>
    <w:p>
      <w:r>
        <w:t>Compilate la scheda una volta per ciascuna voce, senza unire righe con unità diverse. Campi da riportare: codice della selezione; riferimento con specie, varietà o cultivar e altre indicazioni della scheda; quantità richiesta; unità (kg oppure numero di semi); base del prezzo (per kg oppure per numero di semi); prezzo visualizzato; confezione e disponibilità, da confermare nel preventivo. Il confronto avviene riga per riga: se codice, riferimento, unità e base coincidono, gli importi possono essere valutati sulla stessa base. Se una riga usa kg e l'altra semi, annotate «non direttamente confrontabili». Se la quantità richiesta è diversa ma l'unità coincide, tenete accanto entrambe le quantità: l'importo si legge sulla stessa base, mentre il totale desiderato resta distinto.</w:t>
      </w:r>
    </w:p>
    <w:p>
      <w:pPr>
        <w:pStyle w:val="Heading1"/>
      </w:pPr>
      <w:r>
        <w:t>Esempio schematico di compilazione</w:t>
      </w:r>
    </w:p>
    <w:p>
      <w:r>
        <w:t>Un esempio aiuta a fissare il metodo, senza riferirsi a voci reali di catalogo. Voce A: codice […]; quantità […] kg; unità kg; base del prezzo per kg. Voce B: codice […]; quantità […] semi; unità numero di semi; base del prezzo per numero di semi. In questo caso non è corretto stabilire quale sia il prezzo migliore confrontando soltanto i due importi: le selezioni restano separate, con le rispettive indicazioni «codice […] – quantità […] kg – unità kg» e «codice […] – quantità […] semi – unità numero di semi». L'esempio mostra che la comparabilità dipende dall'allineamento di codice, riferimento, unità e base, non dalla vicinanza degli importi.</w:t>
      </w:r>
    </w:p>
    <w:p>
      <w:pPr>
        <w:pStyle w:val="Heading1"/>
      </w:pPr>
      <w:r>
        <w:t>Cosa scrivere nella richiesta all'ingrosso</w:t>
      </w:r>
    </w:p>
    <w:p>
      <w:r>
        <w:t>Quando inviate una richiesta, indicate per ogni selezione almeno codice, quantità e unità; se disponibili, aggiungete riferimento e destinazione, tenendoli separati dalla classificazione botanica. Non raggruppate in un'unica riga selezioni con codici o unità differenti: una riga per voce evita di associare una quantità in kg a un prezzo riferito al numero di semi e rende inequivocabile la base di ciascuna voce. Ricordate che il valore visualizzato in catalogo non sostituisce la conferma finale: disponibilità, confezioni e prezzi definitivi vengono stabiliti nel preventivo.</w:t>
      </w:r>
    </w:p>
    <w:p>
      <w:pPr>
        <w:pStyle w:val="Heading1"/>
      </w:pPr>
      <w:r>
        <w:t>Errori frequenti da evitare</w:t>
      </w:r>
    </w:p>
    <w:p>
      <w:r>
        <w:t>Tra gli errori più comuni: convertire implicitamente i semi in kg, trattando le due unità come equivalenti; usare soltanto il nome della specie senza verificare codice e cultivar; mescolare le quantità, associandole al codice o all'unità sbagliata; presentare il prezzo visualizzato come definitivo. In sintesi, due voci sono direttamente confrontabili quando indicano la stessa selezione e impiegano la stessa unità e la stessa base del prezzo. Se una voce è per kg e l'altra per numero di semi, conservate la distinzione: una richiesta basata su codice, quantità, unità e base del prezzo evita di paragonare peso e numero di semi come se fossero la stessa cosa.</w:t>
      </w:r>
    </w:p>
    <w:p>
      <w:pPr>
        <w:pStyle w:val="Heading1"/>
      </w:pPr>
      <w:r>
        <w:t>Links</w:t>
      </w:r>
    </w:p>
    <w:p>
      <w:hyperlink r:id="rId9">
        <w:r>
          <w:rPr>
            <w:color w:val="087E75"/>
          </w:rPr>
          <w:t>Prezzo per kg o per numero di semi: come confrontare due voci</w:t>
        </w:r>
      </w:hyperlink>
    </w:p>
    <w:p>
      <w:hyperlink r:id="rId10">
        <w:r>
          <w:rPr>
            <w:color w:val="087E75"/>
          </w:rPr>
          <w:t>Related document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it.blogspot.com/2026/10/prezzo-per-kg-o-per-numero-di-semi-come.html" TargetMode="External"/><Relationship Id="rId10" Type="http://schemas.openxmlformats.org/officeDocument/2006/relationships/hyperlink" Target="https://bulk-seeds-international.github.io/bulkseedsinternational-it/dateien/minimax-148bf7a44c7bcabb36ad11ba/inhalt.rt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