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Albahacas criadas dentro de casa: preparar la transición al exterior sin confundir aclimatación y resistencia</w:t>
      </w:r>
    </w:p>
    <w:p>
      <w:r>
        <w:t>Llevar albahacas criadas dentro de casa al exterior no consiste únicamente en sacarlas cuando el tiempo parece favorable. La transición exige un plan gradual que coordine luz, movimiento de aire, temperatura, observación y capacidad de manejo. Este documento ayuda a preparar ese proceso sin confundir la aclimatación con una promesa de resistencia, especialmente ante las heladas.</w:t>
      </w:r>
    </w:p>
    <w:p>
      <w:pPr>
        <w:pStyle w:val="Heading1"/>
      </w:pPr>
      <w:r>
        <w:t>Distinguir aclimatación y resistencia</w:t>
      </w:r>
    </w:p>
    <w:p>
      <w:r>
        <w:t>La aclimatación es la adaptación gradual de plantas criadas a cubierto a las condiciones exteriores. No convierte a las especies sensibles en resistentes a las heladas ni elimina sus límites. Por eso, la referencia concreta de la albahaca, el cultivar y las instrucciones de su cultivo son la base del plan. Las imágenes comerciales de plantas al aire libre no permiten conocer las condiciones de la fotografía ni el manejo previo. Conviene interpretar esas imágenes como una representación comercial, no como una garantía sobre el comportamiento de la planta en cada casa o estación.</w:t>
      </w:r>
    </w:p>
    <w:p>
      <w:pPr>
        <w:pStyle w:val="Heading1"/>
      </w:pPr>
      <w:r>
        <w:t>Diseñar lugares intermedios utilizables</w:t>
      </w:r>
    </w:p>
    <w:p>
      <w:r>
        <w:t>Antes de mover la bandeja, hay que decidir dónde estará durante la transición y dónde se guardará si las condiciones lo requieren. Tener un balcón no garantiza una zona resguardada ni un traslado cómodo. Un recorrido difícil puede hacer que el plan se abandone después del primer día. Un dibujo sencillo puede representar el lugar interior, una ubicación exterior protegida y el destino final, sin fijar etapas de duración idénticas para todos los hogares. Si no existe un espacio intermedio adecuado, es preferible revisar el sistema antes que sacar todas las plantas a la vez.</w:t>
      </w:r>
    </w:p>
    <w:p>
      <w:pPr>
        <w:pStyle w:val="Heading1"/>
      </w:pPr>
      <w:r>
        <w:t>Observar una evolución comparable</w:t>
      </w:r>
    </w:p>
    <w:p>
      <w:r>
        <w:t>La ficha de seguimiento puede registrar la fecha, las condiciones y la respuesta visible de las plantas. Las observaciones deben hacerse de manera comparable y cualquier cambio en el manejo debe anotarse. Una hoja algo caída no funciona como diagnóstico universal, del mismo modo que una mañana favorable no demuestra una adaptación completa. La respuesta de la planta debe interpretarse junto con el ambiente y su estado antes del traslado. Esta información permite comprobar si el plan resulta adecuado y qué ajustes necesita.</w:t>
      </w:r>
    </w:p>
    <w:p>
      <w:pPr>
        <w:pStyle w:val="Heading1"/>
      </w:pPr>
      <w:r>
        <w:t>Ajustar la siembra a la capacidad de atención</w:t>
      </w:r>
    </w:p>
    <w:p>
      <w:r>
        <w:t>La cantidad sembrada debe relacionarse con el número de plantas que pueden moverse, observar y atender durante la transición. Disponer de sitio para las macetas finales no equivale a contar con capacidad paraManaging todas las bandejas durante ese proceso. Dimensionar el proyecto evita una sobreproducción que obligue a improvisar. El tamaño del envase es una condición comercial, no una obligación de sembrarlo entero. Preparar la transición, por tanto, significa organizar personas, espacios, observaciones y cantidades antes de iniciar el traslado.</w:t>
      </w:r>
    </w:p>
    <w:p>
      <w:pPr>
        <w:pStyle w:val="Heading1"/>
      </w:pPr>
      <w:r>
        <w:t>Artículos relacionados</w:t>
      </w:r>
    </w:p>
    <w:p>
      <w:hyperlink r:id="rId9">
        <w:r>
          <w:rPr>
            <w:color w:val="087E75"/>
          </w:rPr>
          <w:t>Albahacas criadas dentro de casa: preparar la transición al exterior sin confundir aclimatación y resistencia</w:t>
        </w:r>
      </w:hyperlink>
    </w:p>
    <w:p>
      <w:hyperlink r:id="rId10">
        <w:r>
          <w:rPr>
            <w:color w:val="087E75"/>
          </w:rPr>
          <w:t>Petunias de semilla muy fina: preparar la superficie antes de abrir el sobre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3/beitrag/albahacas-criadas-dentro-de-casa-preparar-la-transicion-al-exterior-sin-confundir-aclimatacion-y-res" TargetMode="External"/><Relationship Id="rId10" Type="http://schemas.openxmlformats.org/officeDocument/2006/relationships/hyperlink" Target="https://info0277593.wixsite.com/bulk-seeds-interna-3/beitrag/petunias-de-semilla-muy-fina-preparar-la-superficie-antes-de-abrir-el-sob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